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07"/>
        <w:gridCol w:w="2460"/>
        <w:gridCol w:w="937"/>
        <w:gridCol w:w="6903"/>
        <w:gridCol w:w="1984"/>
        <w:gridCol w:w="1495"/>
      </w:tblGrid>
      <w:tr w:rsidR="003F53E9" w:rsidRPr="00416B22" w:rsidTr="00611F9C">
        <w:tc>
          <w:tcPr>
            <w:tcW w:w="100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460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3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903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84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95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Домаш.задание</w:t>
            </w:r>
          </w:p>
        </w:tc>
      </w:tr>
      <w:tr w:rsidR="00D74F12" w:rsidRPr="00416B22" w:rsidTr="00D20172">
        <w:trPr>
          <w:trHeight w:val="4516"/>
        </w:trPr>
        <w:tc>
          <w:tcPr>
            <w:tcW w:w="100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60" w:type="dxa"/>
          </w:tcPr>
          <w:p w:rsidR="00C21B9D" w:rsidRPr="00416B22" w:rsidRDefault="00CC50E1" w:rsidP="00416B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 xml:space="preserve">Понятия трудового ресурса, рынка труда. Характеристики современного рынка труда. Квалификации и профессии. Цикл жизни профессии. </w:t>
            </w: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Хезмәт ресурсы, хезмәт базары төшенчәләре. Заманча хезмәт базары характеристикалары. Квалификация һә</w:t>
            </w:r>
            <w:r w:rsid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 һөнәр. Һөнәрнең тормыш циклы.</w:t>
            </w: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03" w:type="dxa"/>
          </w:tcPr>
          <w:p w:rsidR="008E1443" w:rsidRPr="00416B22" w:rsidRDefault="00CC50E1" w:rsidP="00416B2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416B22">
              <w:rPr>
                <w:color w:val="000000"/>
                <w:lang w:val="tt-RU"/>
              </w:rPr>
              <w:t xml:space="preserve">  </w:t>
            </w:r>
            <w:r w:rsidR="008E1443" w:rsidRPr="00416B22">
              <w:rPr>
                <w:b/>
                <w:bCs/>
                <w:iCs/>
              </w:rPr>
              <w:t>Цели урока</w:t>
            </w:r>
            <w:r w:rsidR="008E1443" w:rsidRPr="00416B22">
              <w:rPr>
                <w:iCs/>
              </w:rPr>
              <w:t>:</w:t>
            </w:r>
          </w:p>
          <w:p w:rsidR="008E1443" w:rsidRPr="00416B22" w:rsidRDefault="00416B22" w:rsidP="00416B22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>
              <w:rPr>
                <w:lang w:val="tt-RU"/>
              </w:rPr>
              <w:t>1.</w:t>
            </w:r>
            <w:r w:rsidR="008E1443" w:rsidRPr="00416B22">
              <w:t>Дать представление о видах и формах получения профессионального образования</w:t>
            </w:r>
            <w:r>
              <w:rPr>
                <w:lang w:val="tt-RU"/>
              </w:rPr>
              <w:t>.</w:t>
            </w:r>
          </w:p>
          <w:p w:rsidR="008E1443" w:rsidRPr="00416B22" w:rsidRDefault="00416B22" w:rsidP="00416B22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>
              <w:rPr>
                <w:lang w:val="tt-RU"/>
              </w:rPr>
              <w:t>2.</w:t>
            </w:r>
            <w:r w:rsidR="008E1443" w:rsidRPr="00416B22">
              <w:t>Ознакомить учащихся с региональным рынком труда и профессий</w:t>
            </w:r>
            <w:r>
              <w:rPr>
                <w:lang w:val="tt-RU"/>
              </w:rPr>
              <w:t>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rPr>
                <w:b/>
                <w:bCs/>
                <w:iCs/>
              </w:rPr>
              <w:t>Методы обучения: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16B22">
              <w:rPr>
                <w:b/>
                <w:bCs/>
              </w:rPr>
              <w:t>Объяснительно-иллюстративный</w:t>
            </w:r>
            <w:proofErr w:type="gramEnd"/>
            <w:r w:rsidR="00416B22">
              <w:t> – лекция,</w:t>
            </w:r>
            <w:r w:rsidR="00611F9C">
              <w:rPr>
                <w:lang w:val="tt-RU"/>
              </w:rPr>
              <w:t xml:space="preserve"> </w:t>
            </w:r>
            <w:r w:rsidRPr="00416B22">
              <w:t>демонстрация.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416B22">
              <w:rPr>
                <w:b/>
                <w:bCs/>
              </w:rPr>
              <w:t>Частично-поисковый</w:t>
            </w:r>
            <w:proofErr w:type="gramEnd"/>
            <w:r w:rsidRPr="00416B22">
              <w:t> – беседа, самостоятельная работа.</w:t>
            </w:r>
          </w:p>
          <w:p w:rsidR="008E1443" w:rsidRPr="00416B22" w:rsidRDefault="00416B22" w:rsidP="00416B22">
            <w:pPr>
              <w:pStyle w:val="a4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b/>
                <w:bCs/>
                <w:lang w:val="tt-RU"/>
              </w:rPr>
              <w:t xml:space="preserve"> </w:t>
            </w:r>
            <w:r>
              <w:rPr>
                <w:lang w:val="tt-RU"/>
              </w:rPr>
              <w:t xml:space="preserve"> 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  <w:rPr>
                <w:lang w:val="tt-RU"/>
              </w:rPr>
            </w:pPr>
            <w:r w:rsidRPr="00416B22">
              <w:rPr>
                <w:b/>
                <w:bCs/>
                <w:iCs/>
              </w:rPr>
              <w:t>Структура и содержание урока: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  <w:rPr>
                <w:lang w:val="tt-RU"/>
              </w:rPr>
            </w:pPr>
            <w:r w:rsidRPr="00416B22">
              <w:t>1.</w:t>
            </w:r>
            <w:r w:rsidRPr="00416B22">
              <w:rPr>
                <w:u w:val="single"/>
              </w:rPr>
              <w:t>Организационный момент</w:t>
            </w:r>
            <w:proofErr w:type="gramStart"/>
            <w:r w:rsidRPr="00416B22">
              <w:rPr>
                <w:u w:val="single"/>
              </w:rPr>
              <w:t xml:space="preserve"> </w:t>
            </w:r>
            <w:r w:rsidR="00416B22">
              <w:rPr>
                <w:u w:val="single"/>
                <w:lang w:val="tt-RU"/>
              </w:rPr>
              <w:t>.</w:t>
            </w:r>
            <w:proofErr w:type="gramEnd"/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  <w:rPr>
                <w:lang w:val="tt-RU"/>
              </w:rPr>
            </w:pPr>
            <w:r w:rsidRPr="00416B22">
              <w:t>2.</w:t>
            </w:r>
            <w:r w:rsidRPr="00416B22">
              <w:rPr>
                <w:u w:val="single"/>
              </w:rPr>
              <w:t>Теоретическая часть.</w:t>
            </w:r>
          </w:p>
          <w:p w:rsidR="008E1443" w:rsidRPr="00416B22" w:rsidRDefault="00416B22" w:rsidP="00416B22">
            <w:pPr>
              <w:pStyle w:val="a4"/>
              <w:spacing w:before="0" w:beforeAutospacing="0" w:after="0" w:afterAutospacing="0"/>
              <w:jc w:val="both"/>
            </w:pPr>
            <w:r>
              <w:rPr>
                <w:lang w:val="tt-RU"/>
              </w:rPr>
              <w:t xml:space="preserve">  </w:t>
            </w:r>
            <w:r w:rsidR="008E1443" w:rsidRPr="00416B22">
              <w:t xml:space="preserve">Итак, вы заканчиваете 9 класс. Куда потом? </w:t>
            </w:r>
            <w:r>
              <w:rPr>
                <w:lang w:val="tt-RU"/>
              </w:rPr>
              <w:t xml:space="preserve"> </w:t>
            </w:r>
            <w:r w:rsidR="008E1443" w:rsidRPr="00416B22">
              <w:t>Учиться дальше, чтобы получить профессиональное образование или сразу работать? Кто-то уже сейчас знает, куда он пойдет учиться дальше. Кто-то еще раздумывает. Конечно, я прекрасно понимаю, что сейчас вам трудно сделать такой выбор сразу и на всю жизнь. В 14-15 лет его и необязательно делать. А вот задуматься об этом уже надо.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>Сегодня на уроке вы: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/>
              <w:jc w:val="both"/>
            </w:pPr>
            <w:r w:rsidRPr="00416B22">
              <w:t>Получите представление о системе профессиональной подготовки в России.</w:t>
            </w:r>
          </w:p>
          <w:p w:rsidR="008E1443" w:rsidRPr="00416B22" w:rsidRDefault="008E1443" w:rsidP="00892ACB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/>
              <w:jc w:val="both"/>
            </w:pPr>
            <w:r w:rsidRPr="00416B22">
              <w:t>Ознакомитесь с современным рынком труда и профессий</w:t>
            </w:r>
            <w:r w:rsidR="00892ACB">
              <w:t>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 xml:space="preserve">Когда речь заходит о выборе профессии в вашем возрасте, имеется в виду не решение «на всю жизнь», а скорее – начало, профессиональный старт. В дальнейшем у каждого человека могут возникнуть и новые желания, и новые возможности. По </w:t>
            </w:r>
            <w:r w:rsidRPr="00416B22">
              <w:lastRenderedPageBreak/>
              <w:t>сути, процесс профессионального самоопределения длится на протяжении всей трудовой деятельности человека.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>Сегодня мы попробуем разобраться в той социально-экономической среде, общественных условиях, в которых вам придется жить, учиться и работать.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>Но в начале всех начал - обучение. Это первая ступень.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>Первый шаг к выбору профессии – это выбор профессионального учебного заведения. И очень важно, чтобы притязания на высоту первой ступени профессионального образования были реалистическими.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  <w:rPr>
                <w:lang w:val="tt-RU"/>
              </w:rPr>
            </w:pPr>
            <w:r w:rsidRPr="00416B22">
              <w:t xml:space="preserve">Систему профессиональной подготовки кадров в России можно представить следующим </w:t>
            </w:r>
            <w:r w:rsidR="00416B22">
              <w:t>образом</w:t>
            </w:r>
            <w:r w:rsidRPr="00416B22">
              <w:t>: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rPr>
                <w:b/>
                <w:bCs/>
                <w:iCs/>
              </w:rPr>
              <w:t>Начальное профессиональное образование: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</w:pPr>
            <w:r w:rsidRPr="00416B22">
              <w:t>Общеобразовательные школы (уже в старших классах следует определить какой-либо углубленный профиль обучения - физико-математический, технологический, гуманитарный и т.д.)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</w:pPr>
            <w:r w:rsidRPr="00416B22">
              <w:t>Учебно-производственные комбинаты (УПК в 10-11 классах, где вы можете освоить определенную профессию)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</w:pPr>
            <w:r w:rsidRPr="00416B22">
              <w:t>Производство (подготовка рабочих непосредственно на производстве осуществляется от 6 месяцев до года)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>Специалистов средней квалификации для различных отраслей народного хозяйства и культуры готовят средние специальные учебные заведения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rPr>
                <w:b/>
                <w:bCs/>
                <w:iCs/>
              </w:rPr>
              <w:t>Среднее профессиональное образование: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416B22">
              <w:t>Профессиональное училище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  <w:rPr>
                <w:lang w:val="tt-RU"/>
              </w:rPr>
            </w:pPr>
            <w:r w:rsidRPr="00416B22">
              <w:t xml:space="preserve">Срок обучения в ПУ на базе неполного среднего образования (после 9 класса) </w:t>
            </w:r>
            <w:r w:rsidR="00416B22">
              <w:t>–</w:t>
            </w:r>
            <w:r w:rsidRPr="00416B22">
              <w:t xml:space="preserve"> 3</w:t>
            </w:r>
            <w:r w:rsidR="00416B22">
              <w:rPr>
                <w:lang w:val="tt-RU"/>
              </w:rPr>
              <w:t>-4</w:t>
            </w:r>
            <w:r w:rsidRPr="00416B22">
              <w:t xml:space="preserve"> года. Выпускникам выдается диплом о присвоении профессии и получении полного среднего образования. На базе среднего образования – до 1 года. </w:t>
            </w:r>
            <w:r w:rsidR="00416B22">
              <w:rPr>
                <w:lang w:val="tt-RU"/>
              </w:rPr>
              <w:t xml:space="preserve"> </w:t>
            </w:r>
            <w:r w:rsidRPr="00416B22">
              <w:t xml:space="preserve"> </w:t>
            </w:r>
            <w:r w:rsidR="00416B22">
              <w:rPr>
                <w:lang w:val="tt-RU"/>
              </w:rPr>
              <w:t xml:space="preserve"> 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416B22">
              <w:t>Техникумы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416B22">
              <w:t>Колледжи (промышленные, строительные, транспортные, сельскохозяйственные, экономические и др.)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proofErr w:type="gramStart"/>
            <w:r w:rsidRPr="00416B22">
              <w:lastRenderedPageBreak/>
              <w:t>Училища (педагогические, медицинские, музыкальные, художественные, театральные, мореходные, речные, военные и др.)</w:t>
            </w:r>
            <w:proofErr w:type="gramEnd"/>
          </w:p>
          <w:p w:rsidR="008E1443" w:rsidRPr="00416B22" w:rsidRDefault="008E1443" w:rsidP="00416B22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416B22">
              <w:t>Специальные школы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>В средние специальные учебные заведения принимаются выпускники 9 и 11 классов, успешно сдавшие вступительные экзамены. Срок обучения – 2,5-5 лет. Средние учебные заведения имеют дневную, вечернюю и заочную формы обучения.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rPr>
                <w:b/>
                <w:bCs/>
                <w:iCs/>
              </w:rPr>
              <w:t>Высшее профессиональное образование:</w:t>
            </w:r>
          </w:p>
          <w:p w:rsidR="008E1443" w:rsidRPr="00416B22" w:rsidRDefault="008E1443" w:rsidP="00416B22">
            <w:pPr>
              <w:pStyle w:val="a4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416B22">
              <w:t>Государственные и частные вузы.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  <w:r w:rsidRPr="00416B22">
              <w:t>Срок обучения в вузах – от 4 до 7 лет в зависимости от избираемой профессии. Студенты могут получить образование на дневной, вечерней и заочной форме обучения.</w:t>
            </w:r>
          </w:p>
          <w:p w:rsidR="008E1443" w:rsidRPr="00416B22" w:rsidRDefault="008E1443" w:rsidP="00416B22">
            <w:pPr>
              <w:pStyle w:val="a4"/>
              <w:spacing w:before="0" w:beforeAutospacing="0" w:after="0" w:afterAutospacing="0"/>
              <w:jc w:val="both"/>
            </w:pPr>
          </w:p>
          <w:p w:rsidR="008E1443" w:rsidRPr="00416B22" w:rsidRDefault="004741BD" w:rsidP="00416B22">
            <w:pPr>
              <w:pStyle w:val="a4"/>
              <w:spacing w:before="0" w:beforeAutospacing="0" w:after="0" w:afterAutospacing="0"/>
              <w:jc w:val="both"/>
            </w:pPr>
            <w:r>
              <w:rPr>
                <w:lang w:val="tt-RU"/>
              </w:rPr>
              <w:t xml:space="preserve">  </w:t>
            </w:r>
            <w:r w:rsidR="008E1443" w:rsidRPr="00416B22">
              <w:t xml:space="preserve">Выбирая профессию, о чем вы </w:t>
            </w:r>
            <w:proofErr w:type="gramStart"/>
            <w:r w:rsidR="008E1443" w:rsidRPr="00416B22">
              <w:t>думаете</w:t>
            </w:r>
            <w:proofErr w:type="gramEnd"/>
            <w:r w:rsidR="008E1443" w:rsidRPr="00416B22">
              <w:t xml:space="preserve"> прежде всего? Нравится ли вам та или иная профессия, работа. Интересна ли она вам? Потом – достаточно ли у вас способностей, чтобы заниматься ею. Позволит ли вам ваше здоровье заниматься этим видом деятельности? И очень важный вопрос, о котором вы не всегда задумываетесь, а нужна ли выбранная вами профессия на данном этапе обществу?</w:t>
            </w:r>
          </w:p>
          <w:p w:rsidR="00892ACB" w:rsidRDefault="004741BD" w:rsidP="00416B22">
            <w:pPr>
              <w:pStyle w:val="a4"/>
              <w:spacing w:before="0" w:beforeAutospacing="0" w:after="0" w:afterAutospacing="0"/>
              <w:jc w:val="both"/>
            </w:pPr>
            <w:r>
              <w:rPr>
                <w:lang w:val="tt-RU"/>
              </w:rPr>
              <w:t xml:space="preserve">  </w:t>
            </w:r>
            <w:r w:rsidR="008E1443" w:rsidRPr="00416B22">
              <w:t>Переход к рыночной экономике вызвал и появление нового рынка-рынка труда, на котором происходит купля-продажа рабочей силы в конкурентных условиях.</w:t>
            </w:r>
          </w:p>
          <w:p w:rsidR="00892ACB" w:rsidRPr="00416B22" w:rsidRDefault="00892ACB" w:rsidP="00892ACB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РЫНОК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Рынок труда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это система взаимоотношений между теми, кто ищет работу и теми, кто ее предлагает. Рынок труда развивается по тем же законам, что и рынок товаров и услуг. Здесь действует закон спроса и предложения, формируя цены на особый товар – рабочую силу. Эта цена называется </w:t>
            </w: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заработной платой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– денежное вознаграждение работника за выполнение своих обязанностей. 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Заработная плата начисляется в соответствии с занимаемой должностью и зависит от квалификации специалиста, которая складывается из уровня профессиональной подготовки, опыта работы, личностных и профессионально важных качеств.</w:t>
            </w:r>
          </w:p>
          <w:p w:rsidR="00892ACB" w:rsidRPr="00416B22" w:rsidRDefault="00892ACB" w:rsidP="00892ACB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Потребность в тех или иных специальностях во многом определяет социально-экономическая ситуация в регионе. Чтобы быть уверенным, что после окончания обучения в профессиональном учебном заведении по данной специальности ты сможешь найти работу, необходимо учитывать особенности регионального рынка труда, востребованность профессии, а также требования работодателей к молодым специалистам.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Востребованность профессии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определяется высокой потребностью работодателей в специалистах данной профессии. Спрос на представителей профессии превышает предложение.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Популярность профессии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это привлекательность профессии в обществе, которая проявляется в количестве людей, желающих учиться по данному направлению.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Выбирая профессию, необходимо сопоставить показатели востребованности и популярности профессии:</w:t>
            </w:r>
          </w:p>
          <w:p w:rsidR="00892ACB" w:rsidRPr="00416B22" w:rsidRDefault="00BD0C3D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профессия популярная, но не востребованная, нужно быть готовым к конкуренции за рабочие места. В результате возникает ситуация, когда молодых специалистов выпускается больше, чем существует рабочих мест, – предложение превышает спрос, возникают проблемы с трудоустройством;</w:t>
            </w:r>
          </w:p>
          <w:p w:rsidR="00892ACB" w:rsidRPr="00416B22" w:rsidRDefault="00BD0C3D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профессия не популярная и не востребованная – есть риск обучиться профессии, по которой в регионе нет рабочих мест, либо существующие единичные места уже заняты;</w:t>
            </w:r>
          </w:p>
          <w:p w:rsidR="00892ACB" w:rsidRPr="00416B22" w:rsidRDefault="00BD0C3D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профессия не популярная, но востребованная, существуют свободные рабочие места и, соответственно, можно легко найти работу;</w:t>
            </w:r>
          </w:p>
          <w:p w:rsidR="00892ACB" w:rsidRPr="00416B22" w:rsidRDefault="00BD0C3D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профессия популярная и востребованная, </w:t>
            </w:r>
            <w:proofErr w:type="gramStart"/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proofErr w:type="gramEnd"/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несмотря на </w:t>
            </w:r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то, что многие выбирают эту специальность, существуют свободные рабочие места.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Состояние рынка труда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рынок труда остро нуждается в квалифицированных рабочих кадрах таких сфер, как: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промышленность;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строительный комплекс;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машиностроение и другие виды производства.</w:t>
            </w:r>
          </w:p>
          <w:p w:rsidR="00892ACB" w:rsidRPr="00611F9C" w:rsidRDefault="00892ACB" w:rsidP="00BD0C3D">
            <w:pPr>
              <w:pStyle w:val="a4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color w:val="000000"/>
              </w:rPr>
              <w:t xml:space="preserve"> </w:t>
            </w:r>
            <w:r>
              <w:rPr>
                <w:lang w:val="tt-RU"/>
              </w:rPr>
              <w:t xml:space="preserve">Посмотрим </w:t>
            </w:r>
            <w:r>
              <w:rPr>
                <w:b/>
                <w:bCs/>
                <w:lang w:val="tt-RU"/>
              </w:rPr>
              <w:t>п</w:t>
            </w:r>
            <w:proofErr w:type="spellStart"/>
            <w:r w:rsidRPr="00416B22">
              <w:rPr>
                <w:b/>
                <w:bCs/>
              </w:rPr>
              <w:t>еречень</w:t>
            </w:r>
            <w:proofErr w:type="spellEnd"/>
            <w:r w:rsidRPr="00416B22">
              <w:rPr>
                <w:b/>
                <w:bCs/>
              </w:rPr>
              <w:t xml:space="preserve"> наиболее востребованных профессий</w:t>
            </w:r>
            <w:r>
              <w:rPr>
                <w:lang w:val="tt-RU"/>
              </w:rPr>
              <w:t xml:space="preserve"> </w:t>
            </w:r>
            <w:r w:rsidRPr="00416B22">
              <w:rPr>
                <w:b/>
                <w:bCs/>
              </w:rPr>
              <w:t xml:space="preserve">в </w:t>
            </w:r>
            <w:r w:rsidRPr="004741BD">
              <w:rPr>
                <w:b/>
                <w:bCs/>
              </w:rPr>
              <w:t>Республики Татарстан на 2021-2027годы</w:t>
            </w:r>
          </w:p>
          <w:p w:rsidR="00892ACB" w:rsidRPr="00892ACB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специалистам на рынке труда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Сейчас очень высоки требования на рынке труда к профессиональным качествам человека. </w:t>
            </w:r>
            <w:proofErr w:type="spellStart"/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BD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ознакомтись</w:t>
            </w:r>
            <w:proofErr w:type="spellEnd"/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этими требованиями более подробно: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высокая квалификация, профессионализм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Сейчас на рынке труда необходимы высококвалифицированные специалисты и с каждым годом требования к квалификации растут. Профессионализм обеспечивается разносторонними знаниями и опытом работы;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многофункциональность.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Работодатель заинтересован в специалисте, владеющем несколькими профессиями, поэтому для специалиста важна готовность и желание к постоянному образованию;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высокая работоспособность.</w:t>
            </w: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Очень важно хотеть работать, воспринимать труд как ценность;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rPr>
                <w:b/>
                <w:bCs/>
                <w:color w:val="000000"/>
              </w:rPr>
              <w:t>умение работать в условиях конкуренции, готовность к изменениям.</w:t>
            </w:r>
            <w:r w:rsidRPr="00416B22">
              <w:rPr>
                <w:color w:val="000000"/>
              </w:rPr>
              <w:t> Нужно быть готовым к тому, чтобы за свою профессиональную жизнь кардинально поменять условия работы. К этому себя можно и нужно готовить уже сейчас.</w:t>
            </w:r>
            <w:r w:rsidRPr="00416B22">
              <w:t xml:space="preserve"> </w:t>
            </w:r>
          </w:p>
          <w:p w:rsidR="00892ACB" w:rsidRPr="00416B22" w:rsidRDefault="00D20172" w:rsidP="00BD0C3D">
            <w:pPr>
              <w:pStyle w:val="a4"/>
              <w:spacing w:before="0" w:beforeAutospacing="0" w:after="0" w:afterAutospacing="0"/>
              <w:jc w:val="both"/>
            </w:pPr>
            <w:r>
              <w:t xml:space="preserve">  </w:t>
            </w:r>
            <w:r w:rsidR="00892ACB" w:rsidRPr="00416B22">
              <w:t xml:space="preserve">Рынок труда можно представить как рынок рабочей силы и рынок рабочих мест. </w:t>
            </w:r>
            <w:r>
              <w:t xml:space="preserve"> 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 xml:space="preserve">Нужно отметить, что в этом соотношении рынок рабочей силы </w:t>
            </w:r>
            <w:r w:rsidRPr="00416B22">
              <w:lastRenderedPageBreak/>
              <w:t>всегда больше, чем рынок рабочих мест. Значит, существует безработица. Из этого следует, что стороны, представленные на рынке труда, имеют неравноценные позиции. Сторона, предлагающая рабочие места, имеет преимущества и учитывает дефицит рабочих мест при покупке рабочей силы. Кроме того, работодателям всегда легче договориться между собой об условиях покупки рабочей силы, чем безработным — об условиях ее продажи. Существует даже понятие «естественная норма безработицы», которая определяется в развитых странах на уровне 5—12%.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При подборе кадров многие фирмы рассматривают «Резюме» претендентов на вакантные места. Резюме в данном случае представляется в виде краткой справки — анкеты, которая оформляется по определенной форме. Обычно резюме составляется по следующей схеме.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1.Работа, которую хотелось бы получить;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2.Опыт работы;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3.Трудовая деятельность (этот пункт заполняется в обратном порядке, т.е. сначала указывается последнее место работы, а в конце — первое);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4.Образование (все учебные заведения, в которых продолжалось обучение после окончания школы);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5.Личные данные (возраст, семейное положение и т.п.);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6.Дополнительные сведения о себе (знание иностранных языков, умение работать на компьютере и др.).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7.Рекомендации.</w:t>
            </w: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</w:p>
          <w:p w:rsidR="00892ACB" w:rsidRPr="00416B22" w:rsidRDefault="00892ACB" w:rsidP="00BD0C3D">
            <w:pPr>
              <w:pStyle w:val="a4"/>
              <w:spacing w:before="0" w:beforeAutospacing="0" w:after="0" w:afterAutospacing="0"/>
              <w:jc w:val="both"/>
            </w:pPr>
            <w:r w:rsidRPr="00416B22">
              <w:t>Представленные резюме внимательно рассматриваются и после рассмотрения наиболее перспективные претенденты приглашаются для беседы.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0172" w:rsidRPr="00D20172" w:rsidRDefault="00D20172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D201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3.Заключение.</w:t>
            </w:r>
          </w:p>
          <w:p w:rsidR="00892ACB" w:rsidRPr="00416B22" w:rsidRDefault="00D20172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ACB"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друг! Работодатели ценят в работнике умение четко выполнять полученные инструкции, исполнительность и творчество, умение находить нестандартные решения, поэтому нужно двигаться только вперед по пути развития своих способностей.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Удачный выбор – это "второе рождение человека". Ведь от того, насколько правильно выбрана профессия, зависит общественная ценность человека, его место среди других людей, удовлетворенность работой, радость и счастье.</w:t>
            </w:r>
          </w:p>
          <w:p w:rsidR="00892ACB" w:rsidRPr="00416B22" w:rsidRDefault="00892ACB" w:rsidP="00BD0C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 помнить, что все в твоих руках. Себя можно развить, но для этого необходимо приложить усилия, иметь большое желание и настойчивость в достижении поставленных целей.</w:t>
            </w:r>
          </w:p>
          <w:p w:rsidR="008E1443" w:rsidRPr="00D20172" w:rsidRDefault="00892ACB" w:rsidP="00D201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16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Вперед к новым открытиям и победам!</w:t>
            </w:r>
          </w:p>
          <w:p w:rsidR="008E1443" w:rsidRPr="00416B22" w:rsidRDefault="008E1443" w:rsidP="00AD64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21B9D" w:rsidRPr="00416B22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Default="003F53E9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BD0C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Посмотреть презентацию</w:t>
            </w: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Pr="00416B22" w:rsidRDefault="00611F9C" w:rsidP="00611F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416B22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416B22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835C1" w:rsidRPr="00416B22" w:rsidRDefault="00611F9C" w:rsidP="00611F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E168CF"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835C1" w:rsidRPr="00416B22" w:rsidRDefault="009835C1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835C1" w:rsidRPr="00416B22" w:rsidRDefault="009835C1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835C1" w:rsidRPr="00416B22" w:rsidRDefault="009835C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D1AFB" w:rsidRPr="00416B22" w:rsidRDefault="00BD1AFB" w:rsidP="00BD1AF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BD1AFB" w:rsidRDefault="004741BD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роанализировать</w:t>
            </w:r>
            <w:proofErr w:type="spellEnd"/>
            <w:r w:rsidRPr="00416B22">
              <w:rPr>
                <w:rFonts w:ascii="Times New Roman" w:hAnsi="Times New Roman" w:cs="Times New Roman"/>
                <w:sz w:val="24"/>
                <w:szCs w:val="24"/>
              </w:rPr>
              <w:t xml:space="preserve"> рынок вакансий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нашего района,</w:t>
            </w:r>
            <w:r w:rsidR="00611F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611F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Казани</w:t>
            </w: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643E" w:rsidRDefault="00AD643E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43E" w:rsidRPr="00416B22" w:rsidRDefault="00D20172" w:rsidP="00AD643E">
            <w:pPr>
              <w:pStyle w:val="a4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AD643E" w:rsidRPr="00AD643E" w:rsidRDefault="00AD643E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BA5" w:rsidRPr="00DB1CC6" w:rsidRDefault="00442BA5">
      <w:pPr>
        <w:rPr>
          <w:lang w:val="tt-RU"/>
        </w:rPr>
      </w:pPr>
    </w:p>
    <w:sectPr w:rsidR="00442BA5" w:rsidRPr="00DB1CC6" w:rsidSect="00C21B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1B8D"/>
    <w:multiLevelType w:val="multilevel"/>
    <w:tmpl w:val="55F0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E5BFE"/>
    <w:multiLevelType w:val="multilevel"/>
    <w:tmpl w:val="B22A73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A25F59"/>
    <w:multiLevelType w:val="multilevel"/>
    <w:tmpl w:val="48D46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F51E7"/>
    <w:multiLevelType w:val="hybridMultilevel"/>
    <w:tmpl w:val="69EE5598"/>
    <w:lvl w:ilvl="0" w:tplc="91D8A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31C43"/>
    <w:multiLevelType w:val="multilevel"/>
    <w:tmpl w:val="C010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A76196"/>
    <w:multiLevelType w:val="multilevel"/>
    <w:tmpl w:val="ECC4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6D6BA6"/>
    <w:multiLevelType w:val="multilevel"/>
    <w:tmpl w:val="F5F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5E43C2"/>
    <w:multiLevelType w:val="multilevel"/>
    <w:tmpl w:val="49B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BD679B"/>
    <w:multiLevelType w:val="multilevel"/>
    <w:tmpl w:val="F12A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C97F7D"/>
    <w:multiLevelType w:val="multilevel"/>
    <w:tmpl w:val="851879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A10C0C"/>
    <w:multiLevelType w:val="multilevel"/>
    <w:tmpl w:val="C1464E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3B3CFB"/>
    <w:multiLevelType w:val="multilevel"/>
    <w:tmpl w:val="40DA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F63BE6"/>
    <w:multiLevelType w:val="hybridMultilevel"/>
    <w:tmpl w:val="B65A3C32"/>
    <w:lvl w:ilvl="0" w:tplc="E200B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2B6EC4"/>
    <w:multiLevelType w:val="hybridMultilevel"/>
    <w:tmpl w:val="D1485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1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  <w:num w:numId="12">
    <w:abstractNumId w:val="10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D2"/>
    <w:rsid w:val="00077ED2"/>
    <w:rsid w:val="003F53E9"/>
    <w:rsid w:val="00416B22"/>
    <w:rsid w:val="00442BA5"/>
    <w:rsid w:val="00461DEE"/>
    <w:rsid w:val="004741BD"/>
    <w:rsid w:val="0048425B"/>
    <w:rsid w:val="005C4A9A"/>
    <w:rsid w:val="00611F9C"/>
    <w:rsid w:val="00876EA9"/>
    <w:rsid w:val="00892ACB"/>
    <w:rsid w:val="008E1443"/>
    <w:rsid w:val="008E5902"/>
    <w:rsid w:val="009835C1"/>
    <w:rsid w:val="00AC4A67"/>
    <w:rsid w:val="00AD643E"/>
    <w:rsid w:val="00BD0C3D"/>
    <w:rsid w:val="00BD1AFB"/>
    <w:rsid w:val="00C21B9D"/>
    <w:rsid w:val="00CC50E1"/>
    <w:rsid w:val="00D20172"/>
    <w:rsid w:val="00D74F12"/>
    <w:rsid w:val="00DB1CC6"/>
    <w:rsid w:val="00E168CF"/>
    <w:rsid w:val="00FB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10</cp:revision>
  <dcterms:created xsi:type="dcterms:W3CDTF">2020-03-26T17:54:00Z</dcterms:created>
  <dcterms:modified xsi:type="dcterms:W3CDTF">2020-04-10T20:09:00Z</dcterms:modified>
</cp:coreProperties>
</file>